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0930D" w14:textId="5AAF5EE6" w:rsidR="00412B51" w:rsidRPr="00412B51" w:rsidRDefault="00412B51" w:rsidP="00412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412B5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drawing>
          <wp:inline distT="0" distB="0" distL="0" distR="0" wp14:anchorId="7AB3DD60" wp14:editId="7F5428D5">
            <wp:extent cx="2857500" cy="3632200"/>
            <wp:effectExtent l="0" t="0" r="0" b="6350"/>
            <wp:docPr id="1" name="Bildobjekt 1" descr="https://www.swedickson.se/minne-carl-cervin/carl-cer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wedickson.se/minne-carl-cervin/carl-cerv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63836" w14:textId="77777777" w:rsidR="00412B51" w:rsidRPr="00412B51" w:rsidRDefault="00412B51" w:rsidP="00412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2B51">
        <w:rPr>
          <w:rFonts w:ascii="Arial" w:eastAsia="Times New Roman" w:hAnsi="Arial" w:cs="Arial"/>
          <w:color w:val="000080"/>
          <w:sz w:val="32"/>
          <w:szCs w:val="32"/>
        </w:rPr>
        <w:t>Till minne av Carl Cervin</w:t>
      </w:r>
    </w:p>
    <w:p w14:paraId="57B724F7" w14:textId="77777777" w:rsidR="00412B51" w:rsidRPr="00412B51" w:rsidRDefault="00412B51" w:rsidP="00412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2B51">
        <w:rPr>
          <w:rFonts w:ascii="Arial" w:eastAsia="Times New Roman" w:hAnsi="Arial" w:cs="Arial"/>
          <w:color w:val="000080"/>
          <w:sz w:val="32"/>
          <w:szCs w:val="32"/>
        </w:rPr>
        <w:t>10/11 1924 – 9/2 2003</w:t>
      </w:r>
    </w:p>
    <w:p w14:paraId="2811FE29" w14:textId="77777777" w:rsidR="00412B51" w:rsidRPr="00412B51" w:rsidRDefault="00412B51" w:rsidP="00412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2B51">
        <w:rPr>
          <w:rFonts w:ascii="Arial" w:eastAsia="Times New Roman" w:hAnsi="Arial" w:cs="Arial"/>
          <w:color w:val="000000"/>
          <w:sz w:val="20"/>
          <w:szCs w:val="20"/>
        </w:rPr>
        <w:t>Carl (2:6:3  2:4) var son till Eric Cervin (2:6:3  2) och Greta, f. von Schmalensee. Hans farmor var Alice, f. Dickson (2:6:3). Han ägde tidigare med sina syskon Hanebergs säteri i Sörmland. Carl var intresserad av teknik, han har haft ångbåt och flög själv sitt flygplan (MFI) senast i höstas. Han var också en samlare, visste mycket om historia och människor och han hade gott minne för porträtt och anekdoter.</w:t>
      </w:r>
    </w:p>
    <w:p w14:paraId="555029FC" w14:textId="77777777" w:rsidR="00412B51" w:rsidRPr="00412B51" w:rsidRDefault="00412B51" w:rsidP="00412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2B51">
        <w:rPr>
          <w:rFonts w:ascii="Arial" w:eastAsia="Times New Roman" w:hAnsi="Arial" w:cs="Arial"/>
          <w:color w:val="000000"/>
          <w:sz w:val="20"/>
          <w:szCs w:val="20"/>
        </w:rPr>
        <w:t>Med hans bortgång har vår släkt förlorat en stöttepelare. Carl och hans Eva deltog vid mötet på Sparreholm 1999 och senast i Göteborg förra våren, där han generöst framhöll värdet av att vi kan mötas, ha roligt och lära av varandra.</w:t>
      </w:r>
    </w:p>
    <w:p w14:paraId="7F678022" w14:textId="77777777" w:rsidR="00412B51" w:rsidRPr="00412B51" w:rsidRDefault="00412B51" w:rsidP="00412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2B51">
        <w:rPr>
          <w:rFonts w:ascii="Arial" w:eastAsia="Times New Roman" w:hAnsi="Arial" w:cs="Arial"/>
          <w:color w:val="000000"/>
          <w:sz w:val="20"/>
          <w:szCs w:val="20"/>
        </w:rPr>
        <w:t>Vid middagen på Tjolöholm avgav han ett löfte att komma även nästa gång vi samlas:</w:t>
      </w:r>
    </w:p>
    <w:p w14:paraId="40ABA584" w14:textId="77777777" w:rsidR="00412B51" w:rsidRPr="00412B51" w:rsidRDefault="00412B51" w:rsidP="00412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2B51">
        <w:rPr>
          <w:rFonts w:ascii="Arial" w:eastAsia="Times New Roman" w:hAnsi="Arial" w:cs="Arial"/>
          <w:color w:val="000000"/>
          <w:sz w:val="20"/>
          <w:szCs w:val="20"/>
        </w:rPr>
        <w:t>”Självklart kommer jag om jag lever och kan röra mig!”</w:t>
      </w:r>
    </w:p>
    <w:p w14:paraId="13F99AE3" w14:textId="77777777" w:rsidR="00412B51" w:rsidRPr="00412B51" w:rsidRDefault="00412B51" w:rsidP="00412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2B51">
        <w:rPr>
          <w:rFonts w:ascii="Arial" w:eastAsia="Times New Roman" w:hAnsi="Arial" w:cs="Arial"/>
          <w:color w:val="000000"/>
          <w:sz w:val="20"/>
          <w:szCs w:val="20"/>
        </w:rPr>
        <w:t>Släktföreningen tackar för Carls levande uppmuntran och vi tänker på Eva och döttrarna Anna och Christina med familjer.</w:t>
      </w:r>
    </w:p>
    <w:p w14:paraId="69B7B973" w14:textId="77777777" w:rsidR="00412B51" w:rsidRPr="00412B51" w:rsidRDefault="00412B51" w:rsidP="00412B51">
      <w:pPr>
        <w:spacing w:before="100" w:beforeAutospacing="1" w:after="100" w:afterAutospacing="1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412B51">
        <w:rPr>
          <w:rFonts w:ascii="Arial" w:eastAsia="Times New Roman" w:hAnsi="Arial" w:cs="Arial"/>
          <w:color w:val="000000"/>
          <w:sz w:val="20"/>
          <w:szCs w:val="20"/>
          <w:lang w:val="en-US"/>
        </w:rPr>
        <w:t>William Dickson</w:t>
      </w:r>
      <w:r w:rsidRPr="00412B51">
        <w:rPr>
          <w:rFonts w:ascii="Arial" w:eastAsia="Times New Roman" w:hAnsi="Arial" w:cs="Arial"/>
          <w:color w:val="000000"/>
          <w:sz w:val="20"/>
          <w:szCs w:val="20"/>
          <w:lang w:val="en-US"/>
        </w:rPr>
        <w:br/>
      </w:r>
      <w:bookmarkStart w:id="0" w:name="_GoBack"/>
      <w:bookmarkEnd w:id="0"/>
      <w:r w:rsidRPr="00412B51">
        <w:rPr>
          <w:rFonts w:ascii="Arial" w:eastAsia="Times New Roman" w:hAnsi="Arial" w:cs="Arial"/>
          <w:color w:val="000000"/>
          <w:sz w:val="20"/>
          <w:szCs w:val="20"/>
          <w:lang w:val="en-US"/>
        </w:rPr>
        <w:t>(2:6:11 2:2)</w:t>
      </w:r>
    </w:p>
    <w:p w14:paraId="5221EC68" w14:textId="77777777" w:rsidR="00F824A5" w:rsidRDefault="00412B51"/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C1"/>
    <w:rsid w:val="00412B51"/>
    <w:rsid w:val="004F47A0"/>
    <w:rsid w:val="00C706C1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22EA"/>
  <w15:chartTrackingRefBased/>
  <w15:docId w15:val="{1D99156D-85AE-455A-A290-4A69468A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1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rdtext">
    <w:name w:val="Body Text"/>
    <w:basedOn w:val="Normal"/>
    <w:link w:val="BrdtextChar"/>
    <w:uiPriority w:val="99"/>
    <w:semiHidden/>
    <w:unhideWhenUsed/>
    <w:rsid w:val="0041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12B5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Props1.xml><?xml version="1.0" encoding="utf-8"?>
<ds:datastoreItem xmlns:ds="http://schemas.openxmlformats.org/officeDocument/2006/customXml" ds:itemID="{E4AF098A-9C37-49FF-9E1C-E0F58F5EB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C0AF9-61F9-4147-9AA6-0151F6A9C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965B1-09F5-40CD-8459-F158A207E473}">
  <ds:schemaRefs>
    <ds:schemaRef ds:uri="http://schemas.microsoft.com/office/2006/metadata/properties"/>
    <ds:schemaRef ds:uri="http://purl.org/dc/elements/1.1/"/>
    <ds:schemaRef ds:uri="aaffe5e8-65bd-44eb-a5f2-1936f1de0f4f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2303a0d9-b1ea-42b5-9721-d6a94886ef1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>SSAB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2</cp:revision>
  <dcterms:created xsi:type="dcterms:W3CDTF">2023-03-24T15:11:00Z</dcterms:created>
  <dcterms:modified xsi:type="dcterms:W3CDTF">2023-03-24T15:12:00Z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