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375AF" w14:textId="18BFDEBA" w:rsidR="00F90B99" w:rsidRPr="00F90B99" w:rsidRDefault="00F90B99" w:rsidP="00F90B9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F90B99">
        <w:rPr>
          <w:rFonts w:ascii="Times New Roman" w:eastAsia="Times New Roman" w:hAnsi="Times New Roman" w:cs="Times New Roman"/>
          <w:noProof/>
          <w:color w:val="000000"/>
          <w:sz w:val="27"/>
          <w:szCs w:val="27"/>
          <w:lang w:val="en-US"/>
        </w:rPr>
        <w:drawing>
          <wp:inline distT="0" distB="0" distL="0" distR="0" wp14:anchorId="2DA4ED53" wp14:editId="624C0099">
            <wp:extent cx="3808730" cy="4874260"/>
            <wp:effectExtent l="0" t="0" r="1270" b="2540"/>
            <wp:docPr id="2" name="Bildobjekt 2" descr="https://www.swedickson.se/harriet-d-y/harriet_s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harriet-d-y/harriet_sv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8730" cy="4874260"/>
                    </a:xfrm>
                    <a:prstGeom prst="rect">
                      <a:avLst/>
                    </a:prstGeom>
                    <a:noFill/>
                    <a:ln>
                      <a:noFill/>
                    </a:ln>
                  </pic:spPr>
                </pic:pic>
              </a:graphicData>
            </a:graphic>
          </wp:inline>
        </w:drawing>
      </w:r>
      <w:r w:rsidRPr="00F90B99">
        <w:rPr>
          <w:rFonts w:ascii="Times New Roman" w:eastAsia="Times New Roman" w:hAnsi="Times New Roman" w:cs="Times New Roman"/>
          <w:color w:val="000000"/>
          <w:sz w:val="27"/>
          <w:szCs w:val="27"/>
        </w:rPr>
        <w:br/>
      </w:r>
      <w:r w:rsidRPr="00F90B99">
        <w:rPr>
          <w:rFonts w:ascii="Times New Roman" w:eastAsia="Times New Roman" w:hAnsi="Times New Roman" w:cs="Times New Roman"/>
          <w:i/>
          <w:iCs/>
          <w:color w:val="000080"/>
          <w:sz w:val="27"/>
          <w:szCs w:val="27"/>
        </w:rPr>
        <w:t>Harriet Löwenhielm 1:3:6 2:2:3</w:t>
      </w:r>
    </w:p>
    <w:p w14:paraId="4E767C10" w14:textId="77777777" w:rsidR="00F90B99" w:rsidRPr="00F90B99" w:rsidRDefault="00F90B99" w:rsidP="00F90B9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F90B99">
        <w:rPr>
          <w:rFonts w:ascii="Times New Roman" w:eastAsia="Times New Roman" w:hAnsi="Times New Roman" w:cs="Times New Roman"/>
          <w:i/>
          <w:iCs/>
          <w:color w:val="000080"/>
          <w:sz w:val="27"/>
          <w:szCs w:val="27"/>
        </w:rPr>
        <w:t>Världsvågen slog</w:t>
      </w:r>
      <w:r w:rsidRPr="00F90B99">
        <w:rPr>
          <w:rFonts w:ascii="Times New Roman" w:eastAsia="Times New Roman" w:hAnsi="Times New Roman" w:cs="Times New Roman"/>
          <w:i/>
          <w:iCs/>
          <w:color w:val="000080"/>
          <w:sz w:val="27"/>
          <w:szCs w:val="27"/>
        </w:rPr>
        <w:br/>
        <w:t>mot oceanens stränder</w:t>
      </w:r>
      <w:r w:rsidRPr="00F90B99">
        <w:rPr>
          <w:rFonts w:ascii="Times New Roman" w:eastAsia="Times New Roman" w:hAnsi="Times New Roman" w:cs="Times New Roman"/>
          <w:i/>
          <w:iCs/>
          <w:color w:val="000080"/>
          <w:sz w:val="27"/>
          <w:szCs w:val="27"/>
        </w:rPr>
        <w:br/>
        <w:t>sorgen vilar i havets salt</w:t>
      </w:r>
      <w:r w:rsidRPr="00F90B99">
        <w:rPr>
          <w:rFonts w:ascii="Times New Roman" w:eastAsia="Times New Roman" w:hAnsi="Times New Roman" w:cs="Times New Roman"/>
          <w:i/>
          <w:iCs/>
          <w:color w:val="000080"/>
          <w:sz w:val="27"/>
          <w:szCs w:val="27"/>
        </w:rPr>
        <w:br/>
        <w:t>meningen lever i</w:t>
      </w:r>
      <w:r w:rsidRPr="00F90B99">
        <w:rPr>
          <w:rFonts w:ascii="Times New Roman" w:eastAsia="Times New Roman" w:hAnsi="Times New Roman" w:cs="Times New Roman"/>
          <w:i/>
          <w:iCs/>
          <w:color w:val="000080"/>
          <w:sz w:val="27"/>
          <w:szCs w:val="27"/>
        </w:rPr>
        <w:br/>
        <w:t>människans mod</w:t>
      </w:r>
      <w:r w:rsidRPr="00F90B99">
        <w:rPr>
          <w:rFonts w:ascii="Times New Roman" w:eastAsia="Times New Roman" w:hAnsi="Times New Roman" w:cs="Times New Roman"/>
          <w:i/>
          <w:iCs/>
          <w:color w:val="000080"/>
          <w:sz w:val="27"/>
          <w:szCs w:val="27"/>
        </w:rPr>
        <w:br/>
        <w:t>att leva</w:t>
      </w:r>
      <w:r w:rsidRPr="00F90B99">
        <w:rPr>
          <w:rFonts w:ascii="Times New Roman" w:eastAsia="Times New Roman" w:hAnsi="Times New Roman" w:cs="Times New Roman"/>
          <w:i/>
          <w:iCs/>
          <w:color w:val="000080"/>
          <w:sz w:val="27"/>
          <w:szCs w:val="27"/>
        </w:rPr>
        <w:br/>
      </w:r>
      <w:r w:rsidRPr="00F90B99">
        <w:rPr>
          <w:rFonts w:ascii="Times New Roman" w:eastAsia="Times New Roman" w:hAnsi="Times New Roman" w:cs="Times New Roman"/>
          <w:i/>
          <w:iCs/>
          <w:color w:val="000080"/>
          <w:sz w:val="27"/>
          <w:szCs w:val="27"/>
        </w:rPr>
        <w:br/>
        <w:t>Harriet Löwenhielm 28 dec 2004</w:t>
      </w:r>
    </w:p>
    <w:p w14:paraId="32824236" w14:textId="77777777" w:rsidR="00F90B99" w:rsidRPr="00F90B99" w:rsidRDefault="00F90B99" w:rsidP="00F90B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90B99">
        <w:rPr>
          <w:rFonts w:ascii="Arial" w:eastAsia="Times New Roman" w:hAnsi="Arial" w:cs="Arial"/>
          <w:color w:val="000080"/>
          <w:sz w:val="27"/>
          <w:szCs w:val="27"/>
        </w:rPr>
        <w:t>Dagens Nyheter, måndagen den 7 augusti 2006</w:t>
      </w:r>
    </w:p>
    <w:p w14:paraId="4A32E7A2" w14:textId="77777777" w:rsidR="00F90B99" w:rsidRPr="00F90B99" w:rsidRDefault="00F90B99" w:rsidP="00F90B99">
      <w:pPr>
        <w:shd w:val="clear" w:color="auto" w:fill="FFFFFF" w:themeFill="background1"/>
        <w:spacing w:after="0" w:line="240" w:lineRule="auto"/>
        <w:outlineLvl w:val="0"/>
        <w:rPr>
          <w:rFonts w:ascii="Times" w:eastAsia="Times New Roman" w:hAnsi="Times" w:cs="Times"/>
          <w:b/>
          <w:bCs/>
          <w:color w:val="000000"/>
          <w:kern w:val="36"/>
          <w:sz w:val="24"/>
          <w:szCs w:val="24"/>
        </w:rPr>
      </w:pPr>
      <w:r w:rsidRPr="00F90B99">
        <w:rPr>
          <w:rFonts w:ascii="Arial" w:eastAsia="Times New Roman" w:hAnsi="Arial" w:cs="Arial"/>
          <w:b/>
          <w:bCs/>
          <w:color w:val="000080"/>
          <w:kern w:val="36"/>
          <w:sz w:val="24"/>
          <w:szCs w:val="24"/>
        </w:rPr>
        <w:t>Harriet Löwenhielm 1:3:6 2:2:3</w:t>
      </w:r>
    </w:p>
    <w:p w14:paraId="1DED1FC6" w14:textId="77777777" w:rsidR="00F90B99" w:rsidRPr="00F90B99" w:rsidRDefault="00F90B99" w:rsidP="00F90B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90B99">
        <w:rPr>
          <w:rFonts w:ascii="Times New Roman" w:eastAsia="Times New Roman" w:hAnsi="Times New Roman" w:cs="Times New Roman"/>
          <w:i/>
          <w:iCs/>
          <w:color w:val="000080"/>
          <w:sz w:val="36"/>
          <w:szCs w:val="36"/>
        </w:rPr>
        <w:t>Hon kunde tänka i krökta rum</w:t>
      </w:r>
    </w:p>
    <w:p w14:paraId="2CE8B451" w14:textId="77777777" w:rsidR="00F90B99" w:rsidRPr="00F90B99" w:rsidRDefault="00F90B99" w:rsidP="00F90B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90B99">
        <w:rPr>
          <w:rFonts w:ascii="Arial" w:eastAsia="Times New Roman" w:hAnsi="Arial" w:cs="Arial"/>
          <w:color w:val="000080"/>
          <w:sz w:val="27"/>
          <w:szCs w:val="27"/>
        </w:rPr>
        <w:t xml:space="preserve">Läraren och Stavgards grundare, Harriet Löwenhielm, Kaupungs i Ardre på Gotland, har avlidit, två dagar före sin 60-årsdag. Hennes närmaste är hustrun Ann-Katrine Karlsson och hennes barn Anna, Albert, Alexander och </w:t>
      </w:r>
      <w:r w:rsidRPr="00F90B99">
        <w:rPr>
          <w:rFonts w:ascii="Arial" w:eastAsia="Times New Roman" w:hAnsi="Arial" w:cs="Arial"/>
          <w:color w:val="000080"/>
          <w:sz w:val="27"/>
          <w:szCs w:val="27"/>
        </w:rPr>
        <w:lastRenderedPageBreak/>
        <w:t>Linnea med familjer, modern Ingrid Löwenhielm, bröderna Peter, Fredrik och Gingi med familjer.</w:t>
      </w:r>
    </w:p>
    <w:p w14:paraId="765A428B" w14:textId="77777777" w:rsidR="00F90B99" w:rsidRPr="00F90B99" w:rsidRDefault="00F90B99" w:rsidP="00F90B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90B99">
        <w:rPr>
          <w:rFonts w:ascii="Arial" w:eastAsia="Times New Roman" w:hAnsi="Arial" w:cs="Arial"/>
          <w:color w:val="000080"/>
          <w:sz w:val="27"/>
          <w:szCs w:val="27"/>
        </w:rPr>
        <w:t>”Vi måste lära barnen att mobilisera alla sinnen. Men för att göra det, måste vi veta hur man tänker i krökta rum. När en människa ser två träbitar ska hon tänka att ’det där kan man göra något av’.”</w:t>
      </w:r>
    </w:p>
    <w:p w14:paraId="7FB7B465" w14:textId="77777777" w:rsidR="00F90B99" w:rsidRPr="00F90B99" w:rsidRDefault="00F90B99" w:rsidP="00F90B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90B99">
        <w:rPr>
          <w:rFonts w:ascii="Arial" w:eastAsia="Times New Roman" w:hAnsi="Arial" w:cs="Arial"/>
          <w:color w:val="000080"/>
          <w:sz w:val="27"/>
          <w:szCs w:val="27"/>
        </w:rPr>
        <w:t>Sådan var Harriet Löwenhielm; hon kunde tänka i krökta rum. Och massor av träbitar hann hon göra något av. Innan hon häromdagen avled, efter att på sedvanligt sätt bjudit hårt motstånd.</w:t>
      </w:r>
    </w:p>
    <w:p w14:paraId="45908818" w14:textId="77777777" w:rsidR="00F90B99" w:rsidRPr="00F90B99" w:rsidRDefault="00F90B99" w:rsidP="00F90B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90B99">
        <w:rPr>
          <w:rFonts w:ascii="Arial" w:eastAsia="Times New Roman" w:hAnsi="Arial" w:cs="Arial"/>
          <w:color w:val="000080"/>
          <w:sz w:val="27"/>
          <w:szCs w:val="27"/>
        </w:rPr>
        <w:t>Hon bjöd alltid hårt motstånd det vet varenda kommunalpolitiker som fått ge sig i oemotsäglig argumentation förd på klingande, välvårdad stockholmsslang.</w:t>
      </w:r>
    </w:p>
    <w:p w14:paraId="54C1CEDE" w14:textId="77777777" w:rsidR="00F90B99" w:rsidRPr="00F90B99" w:rsidRDefault="00F90B99" w:rsidP="00F90B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90B99">
        <w:rPr>
          <w:rFonts w:ascii="Arial" w:eastAsia="Times New Roman" w:hAnsi="Arial" w:cs="Arial"/>
          <w:color w:val="000080"/>
          <w:sz w:val="27"/>
          <w:szCs w:val="27"/>
        </w:rPr>
        <w:t>Därpå kapitulerade de och hon fick kommunens kulturpris för sitt 25-åriga arbete med lägerskolan vid Stavgard och sitt framgångsrika arbete som pedagog.</w:t>
      </w:r>
    </w:p>
    <w:p w14:paraId="2A2A05CC" w14:textId="77777777" w:rsidR="00F90B99" w:rsidRPr="00F90B99" w:rsidRDefault="00F90B99" w:rsidP="00F90B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90B99">
        <w:rPr>
          <w:rFonts w:ascii="Arial" w:eastAsia="Times New Roman" w:hAnsi="Arial" w:cs="Arial"/>
          <w:color w:val="000080"/>
          <w:sz w:val="27"/>
          <w:szCs w:val="27"/>
        </w:rPr>
        <w:t>Det var under en vårlig lägerskola i Burs som teckningsläraren på lek stack ner handen i jorden och lovade eleverna en guldskatt.</w:t>
      </w:r>
    </w:p>
    <w:p w14:paraId="292D3336" w14:textId="77777777" w:rsidR="00F90B99" w:rsidRPr="00F90B99" w:rsidRDefault="00F90B99" w:rsidP="00F90B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90B99">
        <w:rPr>
          <w:rFonts w:ascii="Arial" w:eastAsia="Times New Roman" w:hAnsi="Arial" w:cs="Arial"/>
          <w:color w:val="000080"/>
          <w:sz w:val="27"/>
          <w:szCs w:val="27"/>
        </w:rPr>
        <w:t>Och eftersom det var just Harriet, så höll hon ord. Slantar från järnåldern vällde ur jorden och blev den symboliska grundplåten till järnåldersbyn Stavgard.</w:t>
      </w:r>
    </w:p>
    <w:p w14:paraId="461258C3" w14:textId="77777777" w:rsidR="00F90B99" w:rsidRPr="00F90B99" w:rsidRDefault="00F90B99" w:rsidP="00F90B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90B99">
        <w:rPr>
          <w:rFonts w:ascii="Arial" w:eastAsia="Times New Roman" w:hAnsi="Arial" w:cs="Arial"/>
          <w:color w:val="000080"/>
          <w:sz w:val="27"/>
          <w:szCs w:val="27"/>
        </w:rPr>
        <w:t>Dit har vallfärdat barn i åldrarna fem till 75 för att, under hennes ledning, lära sig ”greppa de stora sammanhangen”, de som ger sig till känna i konsten att mala, baka, offra till gamla gudar, sova på madrasser som gnisslar av vass, samlas kring elden för samtal om vadan och varthän, samtal om den egna existensen.</w:t>
      </w:r>
    </w:p>
    <w:p w14:paraId="48E408E1" w14:textId="77777777" w:rsidR="00F90B99" w:rsidRPr="00F90B99" w:rsidRDefault="00F90B99" w:rsidP="00F90B9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F90B99">
        <w:rPr>
          <w:rFonts w:ascii="Times New Roman" w:eastAsia="Times New Roman" w:hAnsi="Times New Roman" w:cs="Times New Roman"/>
          <w:i/>
          <w:iCs/>
          <w:color w:val="000080"/>
          <w:sz w:val="27"/>
          <w:szCs w:val="27"/>
        </w:rPr>
        <w:t>”Världen har en väldig makt</w:t>
      </w:r>
      <w:r w:rsidRPr="00F90B99">
        <w:rPr>
          <w:rFonts w:ascii="Times New Roman" w:eastAsia="Times New Roman" w:hAnsi="Times New Roman" w:cs="Times New Roman"/>
          <w:i/>
          <w:iCs/>
          <w:color w:val="000080"/>
          <w:sz w:val="27"/>
          <w:szCs w:val="27"/>
        </w:rPr>
        <w:br/>
        <w:t>den vill slå ihjäl en,</w:t>
      </w:r>
      <w:r w:rsidRPr="00F90B99">
        <w:rPr>
          <w:rFonts w:ascii="Times New Roman" w:eastAsia="Times New Roman" w:hAnsi="Times New Roman" w:cs="Times New Roman"/>
          <w:i/>
          <w:iCs/>
          <w:color w:val="000080"/>
          <w:sz w:val="27"/>
          <w:szCs w:val="27"/>
        </w:rPr>
        <w:br/>
        <w:t>låt oss hålla husandakt</w:t>
      </w:r>
      <w:r w:rsidRPr="00F90B99">
        <w:rPr>
          <w:rFonts w:ascii="Times New Roman" w:eastAsia="Times New Roman" w:hAnsi="Times New Roman" w:cs="Times New Roman"/>
          <w:i/>
          <w:iCs/>
          <w:color w:val="000080"/>
          <w:sz w:val="27"/>
          <w:szCs w:val="27"/>
        </w:rPr>
        <w:br/>
        <w:t>det är bra för själen”</w:t>
      </w:r>
    </w:p>
    <w:p w14:paraId="6F3589FC" w14:textId="77777777" w:rsidR="00F90B99" w:rsidRPr="00F90B99" w:rsidRDefault="00F90B99" w:rsidP="00F90B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90B99">
        <w:rPr>
          <w:rFonts w:ascii="Arial" w:eastAsia="Times New Roman" w:hAnsi="Arial" w:cs="Arial"/>
          <w:color w:val="000080"/>
          <w:sz w:val="27"/>
          <w:szCs w:val="27"/>
        </w:rPr>
        <w:t>skaldade en annan och äldre släkting, poeten Harriet Löwenhjelm.</w:t>
      </w:r>
    </w:p>
    <w:p w14:paraId="73FB781D" w14:textId="77777777" w:rsidR="00F90B99" w:rsidRPr="00F90B99" w:rsidRDefault="00F90B99" w:rsidP="00F90B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90B99">
        <w:rPr>
          <w:rFonts w:ascii="Arial" w:eastAsia="Times New Roman" w:hAnsi="Arial" w:cs="Arial"/>
          <w:color w:val="000080"/>
          <w:sz w:val="27"/>
          <w:szCs w:val="27"/>
        </w:rPr>
        <w:t>Den senare Harriet uttryckte sig lite annorlunda, även om man nog kan påstå att det var just husandakter hon höll:</w:t>
      </w:r>
    </w:p>
    <w:p w14:paraId="113BDC36" w14:textId="77777777" w:rsidR="00F90B99" w:rsidRPr="00F90B99" w:rsidRDefault="00F90B99" w:rsidP="00F90B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90B99">
        <w:rPr>
          <w:rFonts w:ascii="Arial" w:eastAsia="Times New Roman" w:hAnsi="Arial" w:cs="Arial"/>
          <w:color w:val="000080"/>
          <w:sz w:val="27"/>
          <w:szCs w:val="27"/>
        </w:rPr>
        <w:t>”Det ska vara mera fjong och tango i skolan. Vi måste ha en ny folkrörelse, tamejfan! Man kan inte förändra om det inte finns människor med lust att förändra”, sa hon.</w:t>
      </w:r>
    </w:p>
    <w:p w14:paraId="407BB7D8" w14:textId="77777777" w:rsidR="00F90B99" w:rsidRPr="00F90B99" w:rsidRDefault="00F90B99" w:rsidP="00F90B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90B99">
        <w:rPr>
          <w:rFonts w:ascii="Arial" w:eastAsia="Times New Roman" w:hAnsi="Arial" w:cs="Arial"/>
          <w:color w:val="000080"/>
          <w:sz w:val="27"/>
          <w:szCs w:val="27"/>
        </w:rPr>
        <w:lastRenderedPageBreak/>
        <w:t>Harriet Löwenhielm var en förändrare. Och som sådan ibland obekväm – annars vore hon ingen förändrare. Och bakom det där bullriga språket, som sällan lämnat utrymme för fria tolkningar och missförstånd, fanns alltid den kärlek och det engagemang som borde komma var ung människa till del.</w:t>
      </w:r>
    </w:p>
    <w:p w14:paraId="6548A418" w14:textId="77777777" w:rsidR="00F90B99" w:rsidRPr="00F90B99" w:rsidRDefault="00F90B99" w:rsidP="00F90B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90B99">
        <w:rPr>
          <w:rFonts w:ascii="Arial" w:eastAsia="Times New Roman" w:hAnsi="Arial" w:cs="Arial"/>
          <w:color w:val="000080"/>
          <w:sz w:val="27"/>
          <w:szCs w:val="27"/>
        </w:rPr>
        <w:t>Hon var utbildad teckningslärare och smed. Hon smidde ständigt på förändringens vapen, en vithårig, älskad häxa med små kloka ögon, som tampades med allt – från vardagens förtretligheter till trivselterrrorn i skolan, som hindrade vuxna att se sin roll som obekväma ledsagare i livet.</w:t>
      </w:r>
    </w:p>
    <w:p w14:paraId="2ECC29A0" w14:textId="77777777" w:rsidR="00F90B99" w:rsidRPr="00F90B99" w:rsidRDefault="00F90B99" w:rsidP="00F90B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90B99">
        <w:rPr>
          <w:rFonts w:ascii="Arial" w:eastAsia="Times New Roman" w:hAnsi="Arial" w:cs="Arial"/>
          <w:color w:val="000080"/>
          <w:sz w:val="27"/>
          <w:szCs w:val="27"/>
        </w:rPr>
        <w:t>Hon kom från en släkt av präster och militärer. Och på något märkligt sätt lyckades hon, i ständig opposition, mästerligt förvalta det arvet.</w:t>
      </w:r>
    </w:p>
    <w:p w14:paraId="6965B118" w14:textId="77777777" w:rsidR="00F90B99" w:rsidRPr="00F90B99" w:rsidRDefault="00F90B99" w:rsidP="00F90B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90B99">
        <w:rPr>
          <w:rFonts w:ascii="Arial" w:eastAsia="Times New Roman" w:hAnsi="Arial" w:cs="Arial"/>
          <w:color w:val="000080"/>
          <w:sz w:val="27"/>
          <w:szCs w:val="27"/>
        </w:rPr>
        <w:t>Hon predikade vett och sans. Och hon ledde kvinnorörelsens förband i rörlig strid mot bristfällig jämställdhet. ”Vi får aldrig ge oss”, sa hon ständigt. Antingen det handlade om kvinnorörelsen, Fristadsrörelsen, fredsrörelsen eller någon annan rörelse mot orättvisa och förtryck. Visst sjutton har vi GJORT något, sa hon med samma trosvisshet som när hon i våras bestämde sig för att kämpa ner sjukdomen.</w:t>
      </w:r>
    </w:p>
    <w:p w14:paraId="7D47DAFA" w14:textId="77777777" w:rsidR="00F90B99" w:rsidRPr="00F90B99" w:rsidRDefault="00F90B99" w:rsidP="00F90B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F90B99">
        <w:rPr>
          <w:rFonts w:ascii="Arial" w:eastAsia="Times New Roman" w:hAnsi="Arial" w:cs="Arial"/>
          <w:color w:val="000080"/>
          <w:sz w:val="27"/>
          <w:szCs w:val="27"/>
        </w:rPr>
        <w:t>Den här gången gick det inte. Men hon kämpade modigt – nu som alltid.</w:t>
      </w:r>
    </w:p>
    <w:p w14:paraId="48A8B34A" w14:textId="77777777" w:rsidR="00F90B99" w:rsidRPr="00F90B99" w:rsidRDefault="00F90B99" w:rsidP="00F90B99">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F90B99">
        <w:rPr>
          <w:rFonts w:ascii="Times New Roman" w:eastAsia="Times New Roman" w:hAnsi="Times New Roman" w:cs="Times New Roman"/>
          <w:i/>
          <w:iCs/>
          <w:color w:val="000080"/>
          <w:sz w:val="27"/>
          <w:szCs w:val="27"/>
          <w:lang w:val="en-US"/>
        </w:rPr>
        <w:t>Helene Körnehar</w:t>
      </w:r>
    </w:p>
    <w:p w14:paraId="5493AC1D" w14:textId="2629BFAC" w:rsidR="00F824A5" w:rsidRPr="00F90B99" w:rsidRDefault="00F90B99" w:rsidP="00F90B99">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F90B99">
        <w:rPr>
          <w:rFonts w:ascii="Times New Roman" w:eastAsia="Times New Roman" w:hAnsi="Times New Roman" w:cs="Times New Roman"/>
          <w:noProof/>
          <w:color w:val="000000"/>
          <w:sz w:val="27"/>
          <w:szCs w:val="27"/>
          <w:lang w:val="en-US"/>
        </w:rPr>
        <w:drawing>
          <wp:inline distT="0" distB="0" distL="0" distR="0" wp14:anchorId="2B315415" wp14:editId="507C5833">
            <wp:extent cx="3101009" cy="4194996"/>
            <wp:effectExtent l="0" t="0" r="4445" b="0"/>
            <wp:docPr id="1" name="Bildobjekt 1" descr="https://www.swedickson.se/harriet-d-y/portrait-harri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harriet-d-y/portrait-harriet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9139" cy="4205994"/>
                    </a:xfrm>
                    <a:prstGeom prst="rect">
                      <a:avLst/>
                    </a:prstGeom>
                    <a:noFill/>
                    <a:ln>
                      <a:noFill/>
                    </a:ln>
                  </pic:spPr>
                </pic:pic>
              </a:graphicData>
            </a:graphic>
          </wp:inline>
        </w:drawing>
      </w:r>
      <w:bookmarkStart w:id="0" w:name="_GoBack"/>
      <w:bookmarkEnd w:id="0"/>
    </w:p>
    <w:sectPr w:rsidR="00F824A5" w:rsidRPr="00F90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3D"/>
    <w:rsid w:val="004F47A0"/>
    <w:rsid w:val="008B553D"/>
    <w:rsid w:val="00F90B99"/>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DC06"/>
  <w15:chartTrackingRefBased/>
  <w15:docId w15:val="{22746416-BDAD-49C2-B59A-552567D1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F90B9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90B99"/>
    <w:rPr>
      <w:rFonts w:ascii="Times New Roman" w:eastAsia="Times New Roman" w:hAnsi="Times New Roman" w:cs="Times New Roman"/>
      <w:b/>
      <w:bCs/>
      <w:kern w:val="36"/>
      <w:sz w:val="48"/>
      <w:szCs w:val="48"/>
      <w:lang w:val="en-US"/>
    </w:rPr>
  </w:style>
  <w:style w:type="paragraph" w:styleId="Normalwebb">
    <w:name w:val="Normal (Web)"/>
    <w:basedOn w:val="Normal"/>
    <w:uiPriority w:val="99"/>
    <w:semiHidden/>
    <w:unhideWhenUsed/>
    <w:rsid w:val="00F90B9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765F4409-6713-4A8E-A802-2CE5DB181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62EC3-760A-4B18-A8E6-D33984FCD45D}">
  <ds:schemaRefs>
    <ds:schemaRef ds:uri="http://schemas.microsoft.com/sharepoint/v3/contenttype/forms"/>
  </ds:schemaRefs>
</ds:datastoreItem>
</file>

<file path=customXml/itemProps3.xml><?xml version="1.0" encoding="utf-8"?>
<ds:datastoreItem xmlns:ds="http://schemas.openxmlformats.org/officeDocument/2006/customXml" ds:itemID="{59E04E9C-29D8-4523-A4A7-14737DA66D9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528</Words>
  <Characters>3013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2023-03-24T11:57:00Z</dcterms:created>
  <dcterms:modified xsi:type="dcterms:W3CDTF">2023-03-24T11:58:00Z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