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0927" w14:textId="77777777" w:rsidR="004D76D1" w:rsidRPr="004D76D1" w:rsidRDefault="004D76D1" w:rsidP="004D76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4D76D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Dicksons möttes igen på den svenska stamorten –</w:t>
      </w:r>
    </w:p>
    <w:p w14:paraId="6ECAF309" w14:textId="77777777" w:rsidR="004D76D1" w:rsidRPr="004D76D1" w:rsidRDefault="004D76D1" w:rsidP="004D7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76D1">
        <w:rPr>
          <w:rFonts w:ascii="Arial" w:eastAsia="Times New Roman" w:hAnsi="Arial" w:cs="Arial"/>
          <w:color w:val="000000"/>
          <w:sz w:val="28"/>
          <w:szCs w:val="28"/>
        </w:rPr>
        <w:t>årsmöte Tjolöholm 2002-05-25 - 26</w:t>
      </w:r>
      <w:r w:rsidRPr="004D76D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D76D1">
        <w:rPr>
          <w:rFonts w:ascii="Arial" w:eastAsia="Times New Roman" w:hAnsi="Arial" w:cs="Arial"/>
          <w:color w:val="000000"/>
          <w:sz w:val="15"/>
          <w:szCs w:val="15"/>
        </w:rPr>
        <w:t>Texten är skriven av Birgitta Lundin</w:t>
      </w:r>
      <w:r w:rsidRPr="004D76D1">
        <w:rPr>
          <w:rFonts w:ascii="Arial" w:eastAsia="Times New Roman" w:hAnsi="Arial" w:cs="Arial"/>
          <w:color w:val="000000"/>
          <w:sz w:val="15"/>
          <w:szCs w:val="15"/>
        </w:rPr>
        <w:br/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3225"/>
        <w:gridCol w:w="3873"/>
      </w:tblGrid>
      <w:tr w:rsidR="004D76D1" w:rsidRPr="004D76D1" w14:paraId="10F9E3D7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7ADA8040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56D862" wp14:editId="06B7E6C5">
                  <wp:extent cx="1428750" cy="1739900"/>
                  <wp:effectExtent l="0" t="0" r="0" b="0"/>
                  <wp:docPr id="15" name="Bildobjekt 15" descr="https://www.swedickson.se/gbg2002/vapenbru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edickson.se/gbg2002/vapenbru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gridSpan w:val="2"/>
            <w:vMerge w:val="restart"/>
            <w:vAlign w:val="center"/>
            <w:hideMark/>
          </w:tcPr>
          <w:p w14:paraId="2B770B51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1CCBC3" wp14:editId="63C1DA85">
                  <wp:extent cx="3810000" cy="2571750"/>
                  <wp:effectExtent l="0" t="0" r="0" b="0"/>
                  <wp:docPr id="14" name="Bildobjekt 14" descr="https://www.swedickson.se/gbg2002/dicksonpalatse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edickson.se/gbg2002/dicksonpalatse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fldChar w:fldCharType="begin"/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instrText xml:space="preserve"> HYPERLINK "http://www.svd.se/dynamiskt/Kultur/did_2254193.asp" </w:instrText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fldChar w:fldCharType="separate"/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color w:val="0000FF"/>
                <w:sz w:val="15"/>
                <w:szCs w:val="15"/>
                <w:u w:val="single"/>
              </w:rPr>
              <w:t>Dicksonska palatset, Oscar Dicksons (2:5) hem Parkgatan 2 Göteborg</w:t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fldChar w:fldCharType="end"/>
            </w:r>
          </w:p>
        </w:tc>
      </w:tr>
      <w:tr w:rsidR="004D76D1" w:rsidRPr="004D76D1" w14:paraId="610226D3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5DA67889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1EE902A0" wp14:editId="6C167396">
                  <wp:extent cx="952500" cy="584200"/>
                  <wp:effectExtent l="0" t="0" r="0" b="6350"/>
                  <wp:docPr id="13" name="Bildobjekt 13" descr="https://www.swedickson.se/gbg2002/lunch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wedickson.se/gbg2002/lunch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6AF9E8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76D1" w:rsidRPr="004D76D1" w14:paraId="741B3888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2A985BEC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345D3BED" wp14:editId="77D0C571">
                  <wp:extent cx="952500" cy="584200"/>
                  <wp:effectExtent l="0" t="0" r="0" b="6350"/>
                  <wp:docPr id="12" name="Bildobjekt 12" descr="https://www.swedickson.se/gbg2002/grav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wedickson.se/gbg2002/grav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gridSpan w:val="2"/>
            <w:vMerge w:val="restart"/>
            <w:vAlign w:val="center"/>
            <w:hideMark/>
          </w:tcPr>
          <w:p w14:paraId="320B3C76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F3371CB" wp14:editId="13A14866">
                  <wp:extent cx="3333750" cy="2679700"/>
                  <wp:effectExtent l="0" t="0" r="0" b="6350"/>
                  <wp:docPr id="11" name="Bildobjekt 11" descr="https://www.swedickson.se/gbg2002/incheck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wedickson.se/gbg2002/incheck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</w:rPr>
              <w:br/>
            </w:r>
            <w:r w:rsidRPr="004D76D1">
              <w:rPr>
                <w:rFonts w:ascii="Arial" w:eastAsia="Times New Roman" w:hAnsi="Arial" w:cs="Arial"/>
                <w:sz w:val="15"/>
                <w:szCs w:val="15"/>
              </w:rPr>
              <w:t xml:space="preserve">Lördagen den 25 maj samlades ett drygt 80-tal släktmedlemmar i ”Dicksonska palatset”, Oscar </w:t>
            </w:r>
            <w:proofErr w:type="gramStart"/>
            <w:r w:rsidRPr="004D76D1">
              <w:rPr>
                <w:rFonts w:ascii="Arial" w:eastAsia="Times New Roman" w:hAnsi="Arial" w:cs="Arial"/>
                <w:sz w:val="15"/>
                <w:szCs w:val="15"/>
              </w:rPr>
              <w:t>D:sons</w:t>
            </w:r>
            <w:proofErr w:type="gramEnd"/>
            <w:r w:rsidRPr="004D76D1">
              <w:rPr>
                <w:rFonts w:ascii="Arial" w:eastAsia="Times New Roman" w:hAnsi="Arial" w:cs="Arial"/>
                <w:sz w:val="15"/>
                <w:szCs w:val="15"/>
              </w:rPr>
              <w:t xml:space="preserve"> (2:5) pampiga villa vid Heden, där det intogs buffélunch i de vackra salarna.</w:t>
            </w:r>
          </w:p>
        </w:tc>
      </w:tr>
      <w:tr w:rsidR="004D76D1" w:rsidRPr="004D76D1" w14:paraId="6A023EA2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5354A60D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2D6327C1" wp14:editId="4FF8E184">
                  <wp:extent cx="952500" cy="584200"/>
                  <wp:effectExtent l="0" t="0" r="0" b="6350"/>
                  <wp:docPr id="10" name="Bildobjekt 10" descr="https://www.swedickson.se/gbg2002/slott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wedickson.se/gbg2002/slott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173293F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76D1" w:rsidRPr="004D76D1" w14:paraId="18AEA684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7329CAA7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19F06CF5" wp14:editId="3790AAFA">
                  <wp:extent cx="952500" cy="584200"/>
                  <wp:effectExtent l="0" t="0" r="0" b="6350"/>
                  <wp:docPr id="9" name="Bildobjekt 9" descr="https://www.swedickson.se/gbg2002/byn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wedickson.se/gbg2002/by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067E6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76D1" w:rsidRPr="004D76D1" w14:paraId="14F95671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7F36E61F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43FC0699" wp14:editId="3695E3E4">
                  <wp:extent cx="952500" cy="584200"/>
                  <wp:effectExtent l="0" t="0" r="0" b="6350"/>
                  <wp:docPr id="8" name="Bildobjekt 8" descr="https://www.swedickson.se/gbg2002/mote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wedickson.se/gbg2002/mote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8274119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76D1" w:rsidRPr="004D76D1" w14:paraId="78560B19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3C75F85B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2F54602B" wp14:editId="52FA3041">
                  <wp:extent cx="952500" cy="584200"/>
                  <wp:effectExtent l="0" t="0" r="0" b="6350"/>
                  <wp:docPr id="7" name="Bildobjekt 7" descr="https://www.swedickson.se/gbg2002/backa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wedickson.se/gbg2002/backa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4C58398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76D1" w:rsidRPr="004D76D1" w14:paraId="392ED1FA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17F4B6B8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0" w:type="pct"/>
            <w:gridSpan w:val="2"/>
            <w:hideMark/>
          </w:tcPr>
          <w:p w14:paraId="22127568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31A1743" wp14:editId="7AFB4385">
                  <wp:extent cx="3810000" cy="2686050"/>
                  <wp:effectExtent l="0" t="0" r="0" b="0"/>
                  <wp:docPr id="6" name="Bildobjekt 6" descr="https://www.swedickson.se/gbg2002/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wedickson.se/gbg2002/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Joen Holmberg berättar om våra förfäder</w:t>
            </w:r>
          </w:p>
        </w:tc>
      </w:tr>
      <w:tr w:rsidR="004D76D1" w:rsidRPr="004D76D1" w14:paraId="223503C7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543A2A54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gridSpan w:val="2"/>
            <w:hideMark/>
          </w:tcPr>
          <w:p w14:paraId="5676AF6E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D1">
              <w:rPr>
                <w:rFonts w:ascii="Arial" w:eastAsia="Times New Roman" w:hAnsi="Arial" w:cs="Arial"/>
                <w:sz w:val="15"/>
                <w:szCs w:val="15"/>
              </w:rPr>
              <w:t>Ordf. William D. (2:6:11 2:2) hälsade alla välkomna och Joen Holmberg berättade därefter initierat och roligt om vad sig i släkten tilldragit hade – och det finns verkligen otaliga spännande historier och intressanta personligheter!</w:t>
            </w:r>
          </w:p>
        </w:tc>
      </w:tr>
      <w:tr w:rsidR="004D76D1" w:rsidRPr="004D76D1" w14:paraId="617FB5E6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66DEA396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hideMark/>
          </w:tcPr>
          <w:p w14:paraId="06369779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45A51E3" wp14:editId="68041BA6">
                  <wp:extent cx="2076450" cy="1638300"/>
                  <wp:effectExtent l="0" t="0" r="0" b="0"/>
                  <wp:docPr id="5" name="Bildobjekt 5" descr="https://www.swedickson.se/gbg2002/dicksonskapalatset_t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wedickson.se/gbg2002/dicksonskapalatset_t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Dicksonska</w:t>
            </w:r>
            <w:proofErr w:type="spellEnd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palatset</w:t>
            </w:r>
            <w:proofErr w:type="spellEnd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1907</w:t>
            </w:r>
          </w:p>
        </w:tc>
        <w:tc>
          <w:tcPr>
            <w:tcW w:w="2100" w:type="pct"/>
            <w:hideMark/>
          </w:tcPr>
          <w:p w14:paraId="775DB899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0A59343" wp14:editId="6B0F30A7">
                  <wp:extent cx="2857500" cy="1638300"/>
                  <wp:effectExtent l="0" t="0" r="0" b="0"/>
                  <wp:docPr id="4" name="Bildobjekt 4" descr="https://www.swedickson.se/gbg2002/palatset_n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wedickson.se/gbg2002/palatset_n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Dicksonska</w:t>
            </w:r>
            <w:proofErr w:type="spellEnd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palatset</w:t>
            </w:r>
            <w:proofErr w:type="spellEnd"/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2002</w:t>
            </w:r>
          </w:p>
        </w:tc>
      </w:tr>
      <w:tr w:rsidR="004D76D1" w:rsidRPr="004D76D1" w14:paraId="33F01F95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7B721D2E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0" w:type="pct"/>
            <w:gridSpan w:val="2"/>
            <w:hideMark/>
          </w:tcPr>
          <w:p w14:paraId="63D66BBD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D1">
              <w:rPr>
                <w:rFonts w:ascii="Arial" w:eastAsia="Times New Roman" w:hAnsi="Arial" w:cs="Arial"/>
                <w:sz w:val="15"/>
                <w:szCs w:val="15"/>
              </w:rPr>
              <w:t>En av de mest originella idéerna hade väl Edward D.(1:2), i det han ansåg att hans döttrar skulle giftas bort i den ordning de var födda! Fredrik af Sandeberg, som friade till en av de yngre döttrarna, fick i stället gifta sig med hennes äldre syster Jane. Men det hade han tydligen inget emot – och det är väl också originellt!</w:t>
            </w:r>
          </w:p>
        </w:tc>
      </w:tr>
      <w:tr w:rsidR="004D76D1" w:rsidRPr="004D76D1" w14:paraId="3C4FA917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1DF85C84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vMerge w:val="restart"/>
            <w:hideMark/>
          </w:tcPr>
          <w:p w14:paraId="5C01EF12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0CA632A" wp14:editId="2F4B283D">
                  <wp:extent cx="2381250" cy="2762250"/>
                  <wp:effectExtent l="0" t="0" r="0" b="0"/>
                  <wp:docPr id="3" name="Bildobjekt 3" descr="https://www.swedickson.se/gbg2002/edward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wedickson.se/gbg2002/edward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Edward Dickson  1812-1883 ( 1:2)</w:t>
            </w:r>
          </w:p>
        </w:tc>
        <w:tc>
          <w:tcPr>
            <w:tcW w:w="2100" w:type="pct"/>
            <w:vMerge w:val="restart"/>
            <w:hideMark/>
          </w:tcPr>
          <w:p w14:paraId="513D6B71" w14:textId="77777777" w:rsidR="004D76D1" w:rsidRPr="004D76D1" w:rsidRDefault="004D76D1" w:rsidP="004D7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15367CD" wp14:editId="27C213CB">
                  <wp:extent cx="2082800" cy="2762250"/>
                  <wp:effectExtent l="0" t="0" r="0" b="0"/>
                  <wp:docPr id="2" name="Bildobjekt 2" descr="https://www.swedickson.se/gbg2002/Oscar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swedickson.se/gbg2002/Oscar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D76D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Oscar Dickson 1823-1897 (2:5)</w:t>
            </w:r>
          </w:p>
        </w:tc>
      </w:tr>
      <w:tr w:rsidR="004D76D1" w:rsidRPr="004D76D1" w14:paraId="227691BF" w14:textId="77777777" w:rsidTr="004D76D1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14:paraId="5716A56E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D55125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96A64D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76D1" w:rsidRPr="004D76D1" w14:paraId="11DE1795" w14:textId="77777777" w:rsidTr="004D76D1">
        <w:trPr>
          <w:tblCellSpacing w:w="15" w:type="dxa"/>
          <w:jc w:val="center"/>
        </w:trPr>
        <w:tc>
          <w:tcPr>
            <w:tcW w:w="750" w:type="pct"/>
            <w:vAlign w:val="bottom"/>
            <w:hideMark/>
          </w:tcPr>
          <w:p w14:paraId="39C20196" w14:textId="77777777" w:rsidR="004D76D1" w:rsidRPr="004D76D1" w:rsidRDefault="004D76D1" w:rsidP="004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7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5B7E1103" wp14:editId="0E5F77C2">
                  <wp:extent cx="952500" cy="584200"/>
                  <wp:effectExtent l="0" t="0" r="0" b="6350"/>
                  <wp:docPr id="1" name="Bildobjekt 1" descr="https://www.swedickson.se/gbg2002/maddesign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swedickson.se/gbg2002/maddesign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14:paraId="62C3AFFB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431DE2" w14:textId="77777777" w:rsidR="004D76D1" w:rsidRPr="004D76D1" w:rsidRDefault="004D76D1" w:rsidP="004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3B769D" w14:textId="77777777" w:rsidR="004D76D1" w:rsidRPr="004D76D1" w:rsidRDefault="004D76D1" w:rsidP="004D7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bookmarkStart w:id="0" w:name="_GoBack"/>
      <w:bookmarkEnd w:id="0"/>
      <w:r w:rsidRPr="004D76D1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14:paraId="54422373" w14:textId="77777777" w:rsidR="00F824A5" w:rsidRDefault="004D76D1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1"/>
    <w:rsid w:val="004D76D1"/>
    <w:rsid w:val="004F47A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738D"/>
  <w15:chartTrackingRefBased/>
  <w15:docId w15:val="{8C80521F-6CA3-4811-90A4-E6D2280E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D7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76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b">
    <w:name w:val="Normal (Web)"/>
    <w:basedOn w:val="Normal"/>
    <w:uiPriority w:val="99"/>
    <w:unhideWhenUsed/>
    <w:rsid w:val="004D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4D7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swedickson.se/gbg2002/dickson_meeting.htm" TargetMode="External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swedickson.se/gbg2002/dickson_by.htm" TargetMode="External"/><Relationship Id="rId20" Type="http://schemas.openxmlformats.org/officeDocument/2006/relationships/hyperlink" Target="https://www.swedickson.se/index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wedickson.se/gbg2002/dickson_kyrk.htm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yperlink" Target="https://www.swedickson.se/gbg2002/dickson_lunch.htm" TargetMode="External"/><Relationship Id="rId14" Type="http://schemas.openxmlformats.org/officeDocument/2006/relationships/hyperlink" Target="https://www.swedickson.se/gbg2002/dickson_slott.htm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1.319.telia.com/~u31934328/index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C2D0E762-3AFD-4F9A-8D4A-FB340722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D25CF-8B25-47B2-BE27-E66B2D39E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1783A-88A1-4229-9182-05A6497146C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303a0d9-b1ea-42b5-9721-d6a94886ef1b"/>
    <ds:schemaRef ds:uri="http://purl.org/dc/elements/1.1/"/>
    <ds:schemaRef ds:uri="http://schemas.microsoft.com/office/2006/metadata/properties"/>
    <ds:schemaRef ds:uri="aaffe5e8-65bd-44eb-a5f2-1936f1de0f4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2023-03-24T11:03:00Z</dcterms:created>
  <dcterms:modified xsi:type="dcterms:W3CDTF">2023-03-24T11:03:00Z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